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FA3" w:rsidRDefault="008513D1">
      <w:bookmarkStart w:id="0" w:name="_GoBack"/>
      <w:bookmarkEnd w:id="0"/>
      <w:r>
        <w:rPr>
          <w:noProof/>
          <w:lang w:val="it-IT" w:eastAsia="it-IT"/>
        </w:rPr>
        <w:drawing>
          <wp:anchor distT="0" distB="0" distL="114300" distR="114300" simplePos="0" relativeHeight="251658240" behindDoc="0" locked="0" layoutInCell="1" allowOverlap="1">
            <wp:simplePos x="0" y="0"/>
            <wp:positionH relativeFrom="margin">
              <wp:posOffset>2306955</wp:posOffset>
            </wp:positionH>
            <wp:positionV relativeFrom="margin">
              <wp:posOffset>312420</wp:posOffset>
            </wp:positionV>
            <wp:extent cx="2066925" cy="609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6925" cy="609600"/>
                    </a:xfrm>
                    <a:prstGeom prst="rect">
                      <a:avLst/>
                    </a:prstGeom>
                    <a:noFill/>
                  </pic:spPr>
                </pic:pic>
              </a:graphicData>
            </a:graphic>
          </wp:anchor>
        </w:drawing>
      </w:r>
      <w:r>
        <w:rPr>
          <w:noProof/>
          <w:lang w:val="it-IT" w:eastAsia="it-IT"/>
        </w:rPr>
        <w:drawing>
          <wp:anchor distT="0" distB="0" distL="114300" distR="114300" simplePos="0" relativeHeight="251659264" behindDoc="0" locked="0" layoutInCell="1" allowOverlap="1">
            <wp:simplePos x="0" y="0"/>
            <wp:positionH relativeFrom="margin">
              <wp:posOffset>-36830</wp:posOffset>
            </wp:positionH>
            <wp:positionV relativeFrom="margin">
              <wp:posOffset>180975</wp:posOffset>
            </wp:positionV>
            <wp:extent cx="2115185" cy="9328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185" cy="932815"/>
                    </a:xfrm>
                    <a:prstGeom prst="rect">
                      <a:avLst/>
                    </a:prstGeom>
                    <a:noFill/>
                  </pic:spPr>
                </pic:pic>
              </a:graphicData>
            </a:graphic>
          </wp:anchor>
        </w:drawing>
      </w:r>
      <w:r>
        <w:rPr>
          <w:noProof/>
          <w:lang w:val="it-IT" w:eastAsia="it-IT"/>
        </w:rPr>
        <w:drawing>
          <wp:anchor distT="0" distB="0" distL="114300" distR="114300" simplePos="0" relativeHeight="251660288" behindDoc="0" locked="0" layoutInCell="1" allowOverlap="1">
            <wp:simplePos x="0" y="0"/>
            <wp:positionH relativeFrom="margin">
              <wp:posOffset>4608195</wp:posOffset>
            </wp:positionH>
            <wp:positionV relativeFrom="margin">
              <wp:posOffset>-12700</wp:posOffset>
            </wp:positionV>
            <wp:extent cx="1383665" cy="109156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3665" cy="1091565"/>
                    </a:xfrm>
                    <a:prstGeom prst="rect">
                      <a:avLst/>
                    </a:prstGeom>
                    <a:noFill/>
                  </pic:spPr>
                </pic:pic>
              </a:graphicData>
            </a:graphic>
          </wp:anchor>
        </w:drawing>
      </w:r>
    </w:p>
    <w:p w:rsidR="009C52DE" w:rsidRDefault="009C52DE"/>
    <w:p w:rsidR="00DB4E22" w:rsidRPr="008513D1" w:rsidRDefault="009C52DE" w:rsidP="00DB4E22">
      <w:pPr>
        <w:pBdr>
          <w:top w:val="single" w:sz="8" w:space="1" w:color="auto" w:shadow="1"/>
          <w:left w:val="single" w:sz="8" w:space="4" w:color="auto" w:shadow="1"/>
          <w:bottom w:val="single" w:sz="8" w:space="1" w:color="auto" w:shadow="1"/>
          <w:right w:val="single" w:sz="8" w:space="4" w:color="auto" w:shadow="1"/>
        </w:pBdr>
        <w:shd w:val="clear" w:color="auto" w:fill="C6D9F1" w:themeFill="text2" w:themeFillTint="33"/>
        <w:jc w:val="both"/>
        <w:rPr>
          <w:sz w:val="28"/>
          <w:szCs w:val="28"/>
        </w:rPr>
      </w:pPr>
      <w:r w:rsidRPr="008513D1">
        <w:rPr>
          <w:sz w:val="28"/>
          <w:szCs w:val="28"/>
        </w:rPr>
        <w:t>The project</w:t>
      </w:r>
      <w:r w:rsidRPr="008513D1">
        <w:rPr>
          <w:b/>
          <w:color w:val="365F91" w:themeColor="accent1" w:themeShade="BF"/>
          <w:sz w:val="28"/>
          <w:szCs w:val="28"/>
        </w:rPr>
        <w:t xml:space="preserve"> </w:t>
      </w:r>
      <w:r w:rsidRPr="008513D1">
        <w:rPr>
          <w:b/>
          <w:color w:val="C00000"/>
          <w:sz w:val="28"/>
          <w:szCs w:val="28"/>
        </w:rPr>
        <w:t>“</w:t>
      </w:r>
      <w:r w:rsidRPr="008513D1">
        <w:rPr>
          <w:b/>
          <w:color w:val="365F91" w:themeColor="accent1" w:themeShade="BF"/>
          <w:sz w:val="28"/>
          <w:szCs w:val="28"/>
        </w:rPr>
        <w:t xml:space="preserve">FOCUS </w:t>
      </w:r>
      <w:r w:rsidRPr="008513D1">
        <w:rPr>
          <w:b/>
          <w:sz w:val="28"/>
          <w:szCs w:val="28"/>
        </w:rPr>
        <w:t xml:space="preserve">- </w:t>
      </w:r>
      <w:r w:rsidRPr="008513D1">
        <w:rPr>
          <w:b/>
          <w:color w:val="C00000"/>
          <w:sz w:val="28"/>
          <w:szCs w:val="28"/>
        </w:rPr>
        <w:t>Stimulating new forms of active civic participation through focus on Social and Solidarity Economy”</w:t>
      </w:r>
      <w:r w:rsidRPr="008513D1">
        <w:rPr>
          <w:sz w:val="28"/>
          <w:szCs w:val="28"/>
        </w:rPr>
        <w:t xml:space="preserve"> </w:t>
      </w:r>
      <w:proofErr w:type="gramStart"/>
      <w:r w:rsidRPr="008513D1">
        <w:rPr>
          <w:sz w:val="28"/>
          <w:szCs w:val="28"/>
        </w:rPr>
        <w:t>was funded</w:t>
      </w:r>
      <w:proofErr w:type="gramEnd"/>
      <w:r w:rsidRPr="008513D1">
        <w:rPr>
          <w:sz w:val="28"/>
          <w:szCs w:val="28"/>
        </w:rPr>
        <w:t xml:space="preserve"> with the support of the European Union under the </w:t>
      </w:r>
      <w:proofErr w:type="spellStart"/>
      <w:r w:rsidRPr="008513D1">
        <w:rPr>
          <w:sz w:val="28"/>
          <w:szCs w:val="28"/>
        </w:rPr>
        <w:t>Programme</w:t>
      </w:r>
      <w:proofErr w:type="spellEnd"/>
      <w:r w:rsidRPr="008513D1">
        <w:rPr>
          <w:sz w:val="28"/>
          <w:szCs w:val="28"/>
        </w:rPr>
        <w:t xml:space="preserve"> "Europe for Citizens"</w:t>
      </w:r>
    </w:p>
    <w:p w:rsidR="009C52DE" w:rsidRDefault="009C52DE" w:rsidP="00DB4E22">
      <w:pPr>
        <w:rPr>
          <w:sz w:val="24"/>
          <w:szCs w:val="24"/>
        </w:rPr>
      </w:pPr>
    </w:p>
    <w:p w:rsidR="00DB4E22" w:rsidRDefault="00DB4E22" w:rsidP="008513D1">
      <w:pPr>
        <w:jc w:val="center"/>
        <w:rPr>
          <w:b/>
          <w:sz w:val="24"/>
          <w:szCs w:val="24"/>
          <w:u w:val="single"/>
        </w:rPr>
      </w:pPr>
      <w:r w:rsidRPr="00DB4E22">
        <w:rPr>
          <w:b/>
          <w:sz w:val="24"/>
          <w:szCs w:val="24"/>
          <w:u w:val="single"/>
        </w:rPr>
        <w:t>Applicable to the Strand 2 – Measure 2.2 "Networks of Towns"</w:t>
      </w:r>
    </w:p>
    <w:p w:rsidR="00DB4E22" w:rsidRPr="00DB4E22" w:rsidRDefault="00DB4E22" w:rsidP="008513D1">
      <w:pPr>
        <w:jc w:val="both"/>
      </w:pPr>
      <w:proofErr w:type="gramStart"/>
      <w:r w:rsidRPr="00896F6C">
        <w:rPr>
          <w:b/>
          <w:color w:val="C00000"/>
        </w:rPr>
        <w:t>4</w:t>
      </w:r>
      <w:proofErr w:type="gramEnd"/>
      <w:r w:rsidRPr="00896F6C">
        <w:rPr>
          <w:b/>
          <w:color w:val="C00000"/>
        </w:rPr>
        <w:t xml:space="preserve"> events</w:t>
      </w:r>
      <w:r w:rsidRPr="00896F6C">
        <w:rPr>
          <w:color w:val="C00000"/>
        </w:rPr>
        <w:t xml:space="preserve"> </w:t>
      </w:r>
      <w:r w:rsidRPr="008513D1">
        <w:rPr>
          <w:b/>
        </w:rPr>
        <w:t>have been carried out within this project attempting to situate the term, the forms, the factors and the participants in Social and Solidarity Economy structures into a broader political context and investigate the relation with the well-known traditional theories and practices concerning the civic participation and the</w:t>
      </w:r>
      <w:r w:rsidR="00896F6C" w:rsidRPr="008513D1">
        <w:rPr>
          <w:b/>
        </w:rPr>
        <w:t xml:space="preserve"> </w:t>
      </w:r>
      <w:r w:rsidRPr="008513D1">
        <w:rPr>
          <w:b/>
        </w:rPr>
        <w:t>citizens</w:t>
      </w:r>
      <w:r w:rsidR="00896F6C" w:rsidRPr="008513D1">
        <w:rPr>
          <w:b/>
        </w:rPr>
        <w:t xml:space="preserve"> </w:t>
      </w:r>
      <w:r w:rsidRPr="008513D1">
        <w:rPr>
          <w:b/>
        </w:rPr>
        <w:t>engagement in the democratic life of the United Europe.</w:t>
      </w:r>
    </w:p>
    <w:p w:rsidR="00DB4E22" w:rsidRPr="00896F6C" w:rsidRDefault="00DB4E22" w:rsidP="008513D1">
      <w:pPr>
        <w:pBdr>
          <w:top w:val="single" w:sz="8" w:space="1" w:color="auto"/>
          <w:left w:val="single" w:sz="8" w:space="4" w:color="auto"/>
          <w:bottom w:val="single" w:sz="8" w:space="1" w:color="auto"/>
          <w:right w:val="single" w:sz="8" w:space="4" w:color="auto"/>
        </w:pBdr>
        <w:jc w:val="both"/>
        <w:rPr>
          <w:b/>
        </w:rPr>
      </w:pPr>
      <w:r w:rsidRPr="00896F6C">
        <w:rPr>
          <w:b/>
          <w:color w:val="0070C0"/>
        </w:rPr>
        <w:t>Participation:</w:t>
      </w:r>
      <w:r w:rsidRPr="00896F6C">
        <w:rPr>
          <w:b/>
        </w:rPr>
        <w:t xml:space="preserve"> </w:t>
      </w:r>
    </w:p>
    <w:p w:rsidR="00DB4E22" w:rsidRPr="00DB4E22" w:rsidRDefault="00DB4E22" w:rsidP="008513D1">
      <w:pPr>
        <w:pBdr>
          <w:top w:val="single" w:sz="8" w:space="1" w:color="auto"/>
          <w:left w:val="single" w:sz="8" w:space="4" w:color="auto"/>
          <w:bottom w:val="single" w:sz="8" w:space="1" w:color="auto"/>
          <w:right w:val="single" w:sz="8" w:space="4" w:color="auto"/>
        </w:pBdr>
        <w:spacing w:after="120"/>
        <w:jc w:val="both"/>
      </w:pPr>
      <w:r w:rsidRPr="00DB4E22">
        <w:t xml:space="preserve">Each event involved partner </w:t>
      </w:r>
      <w:proofErr w:type="spellStart"/>
      <w:r w:rsidRPr="00DB4E22">
        <w:t>organisations</w:t>
      </w:r>
      <w:proofErr w:type="spellEnd"/>
      <w:r w:rsidRPr="00DB4E22">
        <w:t xml:space="preserve"> from 11 countries and 202 citizens, including:</w:t>
      </w:r>
    </w:p>
    <w:p w:rsidR="00DB4E22" w:rsidRPr="00DB4E22" w:rsidRDefault="006712AE" w:rsidP="008513D1">
      <w:pPr>
        <w:pBdr>
          <w:top w:val="single" w:sz="8" w:space="1" w:color="auto"/>
          <w:left w:val="single" w:sz="8" w:space="4" w:color="auto"/>
          <w:bottom w:val="single" w:sz="8" w:space="1" w:color="auto"/>
          <w:right w:val="single" w:sz="8" w:space="4" w:color="auto"/>
        </w:pBdr>
        <w:spacing w:after="120"/>
        <w:jc w:val="both"/>
      </w:pPr>
      <w:r>
        <w:t xml:space="preserve">- </w:t>
      </w:r>
      <w:r w:rsidR="00DB4E22" w:rsidRPr="00DB4E22">
        <w:t xml:space="preserve">100 participants from the city of AGIA, other cities of the beneficiary municipality of </w:t>
      </w:r>
      <w:proofErr w:type="spellStart"/>
      <w:r w:rsidR="00DB4E22" w:rsidRPr="00DB4E22">
        <w:t>Agia</w:t>
      </w:r>
      <w:proofErr w:type="spellEnd"/>
      <w:r w:rsidR="00DB4E22" w:rsidRPr="00DB4E22">
        <w:t xml:space="preserve"> as well as </w:t>
      </w:r>
      <w:proofErr w:type="gramStart"/>
      <w:r w:rsidR="00DB4E22" w:rsidRPr="00DB4E22">
        <w:t>from</w:t>
      </w:r>
      <w:proofErr w:type="gramEnd"/>
      <w:r w:rsidR="00DB4E22" w:rsidRPr="00DB4E22">
        <w:t xml:space="preserve"> cities of neighboring municipalities in the Prefecture of Larissa </w:t>
      </w:r>
      <w:r w:rsidR="00DB4E22" w:rsidRPr="00C76227">
        <w:rPr>
          <w:b/>
        </w:rPr>
        <w:t>(GREECE)</w:t>
      </w:r>
      <w:r w:rsidR="00DB4E22" w:rsidRPr="00DB4E22">
        <w:t xml:space="preserve">,  </w:t>
      </w:r>
    </w:p>
    <w:p w:rsidR="00896F6C" w:rsidRDefault="006712AE" w:rsidP="008513D1">
      <w:pPr>
        <w:pBdr>
          <w:top w:val="single" w:sz="8" w:space="1" w:color="auto"/>
          <w:left w:val="single" w:sz="8" w:space="4" w:color="auto"/>
          <w:bottom w:val="single" w:sz="8" w:space="1" w:color="auto"/>
          <w:right w:val="single" w:sz="8" w:space="4" w:color="auto"/>
        </w:pBdr>
        <w:spacing w:after="120"/>
        <w:jc w:val="both"/>
      </w:pPr>
      <w:r>
        <w:t xml:space="preserve">- </w:t>
      </w:r>
      <w:r w:rsidR="00DB4E22" w:rsidRPr="00DB4E22">
        <w:t xml:space="preserve">5 participants from </w:t>
      </w:r>
      <w:r w:rsidR="00641D9B" w:rsidRPr="00DB4E22">
        <w:t xml:space="preserve">the city of </w:t>
      </w:r>
      <w:proofErr w:type="spellStart"/>
      <w:r w:rsidR="00641D9B" w:rsidRPr="00DB4E22">
        <w:t>Supetar</w:t>
      </w:r>
      <w:proofErr w:type="spellEnd"/>
      <w:r w:rsidR="00641D9B" w:rsidRPr="00DB4E22">
        <w:t xml:space="preserve"> that includes three villages </w:t>
      </w:r>
      <w:proofErr w:type="spellStart"/>
      <w:r w:rsidR="00641D9B" w:rsidRPr="00DB4E22">
        <w:t>Splitska</w:t>
      </w:r>
      <w:proofErr w:type="spellEnd"/>
      <w:r w:rsidR="00641D9B" w:rsidRPr="00DB4E22">
        <w:t xml:space="preserve">, </w:t>
      </w:r>
      <w:proofErr w:type="spellStart"/>
      <w:r w:rsidR="00641D9B" w:rsidRPr="00DB4E22">
        <w:t>Škrip</w:t>
      </w:r>
      <w:proofErr w:type="spellEnd"/>
      <w:r w:rsidR="00641D9B" w:rsidRPr="00DB4E22">
        <w:t xml:space="preserve"> and </w:t>
      </w:r>
      <w:proofErr w:type="spellStart"/>
      <w:r w:rsidR="00641D9B" w:rsidRPr="00DB4E22">
        <w:t>Mirca</w:t>
      </w:r>
      <w:proofErr w:type="spellEnd"/>
      <w:r w:rsidR="00641D9B" w:rsidRPr="00DB4E22">
        <w:t xml:space="preserve"> on the northern side of the island of </w:t>
      </w:r>
      <w:proofErr w:type="spellStart"/>
      <w:r w:rsidR="00641D9B" w:rsidRPr="00DB4E22">
        <w:t>Brač</w:t>
      </w:r>
      <w:proofErr w:type="spellEnd"/>
      <w:r w:rsidR="00641D9B" w:rsidRPr="00DB4E22">
        <w:t xml:space="preserve"> </w:t>
      </w:r>
      <w:r w:rsidR="00641D9B">
        <w:t xml:space="preserve">and </w:t>
      </w:r>
      <w:r w:rsidR="00DB4E22" w:rsidRPr="00DB4E22">
        <w:t xml:space="preserve">the city of </w:t>
      </w:r>
      <w:proofErr w:type="spellStart"/>
      <w:r w:rsidR="00DB4E22" w:rsidRPr="00DB4E22">
        <w:t>R</w:t>
      </w:r>
      <w:r w:rsidR="00641D9B" w:rsidRPr="00DB4E22">
        <w:t>ab</w:t>
      </w:r>
      <w:proofErr w:type="spellEnd"/>
      <w:r w:rsidR="00DB4E22" w:rsidRPr="00DB4E22">
        <w:t xml:space="preserve"> (</w:t>
      </w:r>
      <w:proofErr w:type="spellStart"/>
      <w:r w:rsidR="00DB4E22" w:rsidRPr="00DB4E22">
        <w:t>Grada</w:t>
      </w:r>
      <w:proofErr w:type="spellEnd"/>
      <w:r w:rsidR="00DB4E22" w:rsidRPr="00DB4E22">
        <w:t xml:space="preserve"> Raba)</w:t>
      </w:r>
      <w:r w:rsidR="00641D9B">
        <w:t>,</w:t>
      </w:r>
      <w:r w:rsidR="00DB4E22" w:rsidRPr="00DB4E22">
        <w:t xml:space="preserve"> </w:t>
      </w:r>
      <w:r w:rsidR="00DB4E22" w:rsidRPr="00C76227">
        <w:rPr>
          <w:b/>
        </w:rPr>
        <w:t>(</w:t>
      </w:r>
      <w:r w:rsidR="00641D9B" w:rsidRPr="00C76227">
        <w:rPr>
          <w:b/>
        </w:rPr>
        <w:t>CROATIA</w:t>
      </w:r>
      <w:r w:rsidR="00DB4E22" w:rsidRPr="00C76227">
        <w:rPr>
          <w:b/>
        </w:rPr>
        <w:t>)</w:t>
      </w:r>
      <w:r w:rsidR="00DB4E22" w:rsidRPr="00DB4E22">
        <w:t>,</w:t>
      </w:r>
    </w:p>
    <w:p w:rsidR="00DB4E22" w:rsidRPr="00DB4E22" w:rsidRDefault="006712AE" w:rsidP="008513D1">
      <w:pPr>
        <w:pBdr>
          <w:top w:val="single" w:sz="8" w:space="1" w:color="auto"/>
          <w:left w:val="single" w:sz="8" w:space="4" w:color="auto"/>
          <w:bottom w:val="single" w:sz="8" w:space="1" w:color="auto"/>
          <w:right w:val="single" w:sz="8" w:space="4" w:color="auto"/>
        </w:pBdr>
        <w:spacing w:after="120"/>
        <w:jc w:val="both"/>
      </w:pPr>
      <w:r>
        <w:t xml:space="preserve">- </w:t>
      </w:r>
      <w:r w:rsidR="00DB4E22" w:rsidRPr="00DB4E22">
        <w:t>14 participants from the city of P</w:t>
      </w:r>
      <w:r w:rsidR="002B2327" w:rsidRPr="00DB4E22">
        <w:t>orto</w:t>
      </w:r>
      <w:r w:rsidR="00DB4E22" w:rsidRPr="00DB4E22">
        <w:t xml:space="preserve"> (</w:t>
      </w:r>
      <w:proofErr w:type="spellStart"/>
      <w:r w:rsidR="00DB4E22" w:rsidRPr="00DB4E22">
        <w:t>Câmara</w:t>
      </w:r>
      <w:proofErr w:type="spellEnd"/>
      <w:r w:rsidR="00DB4E22" w:rsidRPr="00DB4E22">
        <w:t xml:space="preserve"> Municipal do Porto) in Norte region/Northern Portugal </w:t>
      </w:r>
      <w:r w:rsidR="00DB4E22" w:rsidRPr="002D5FF1">
        <w:rPr>
          <w:b/>
        </w:rPr>
        <w:t>(</w:t>
      </w:r>
      <w:r w:rsidR="002D5FF1" w:rsidRPr="002D5FF1">
        <w:rPr>
          <w:b/>
        </w:rPr>
        <w:t>PORTUGAL</w:t>
      </w:r>
      <w:r w:rsidR="00DB4E22" w:rsidRPr="002D5FF1">
        <w:rPr>
          <w:b/>
        </w:rPr>
        <w:t>)</w:t>
      </w:r>
      <w:r w:rsidR="00DB4E22" w:rsidRPr="00DB4E22">
        <w:t>,</w:t>
      </w:r>
    </w:p>
    <w:p w:rsidR="00DB4E22" w:rsidRPr="00DB4E22" w:rsidRDefault="006712AE" w:rsidP="008513D1">
      <w:pPr>
        <w:pBdr>
          <w:top w:val="single" w:sz="8" w:space="1" w:color="auto"/>
          <w:left w:val="single" w:sz="8" w:space="4" w:color="auto"/>
          <w:bottom w:val="single" w:sz="8" w:space="1" w:color="auto"/>
          <w:right w:val="single" w:sz="8" w:space="4" w:color="auto"/>
        </w:pBdr>
        <w:spacing w:after="120"/>
        <w:jc w:val="both"/>
      </w:pPr>
      <w:r>
        <w:t xml:space="preserve">- </w:t>
      </w:r>
      <w:r w:rsidR="00DB4E22" w:rsidRPr="00DB4E22">
        <w:t>11 participants from</w:t>
      </w:r>
      <w:r w:rsidR="002B2327">
        <w:t xml:space="preserve"> the cities of </w:t>
      </w:r>
      <w:proofErr w:type="spellStart"/>
      <w:r w:rsidR="002B2327" w:rsidRPr="00DB4E22">
        <w:t>Coutances</w:t>
      </w:r>
      <w:proofErr w:type="spellEnd"/>
      <w:r w:rsidR="002B2327">
        <w:t xml:space="preserve"> and</w:t>
      </w:r>
      <w:r w:rsidR="002B2327" w:rsidRPr="002B2327">
        <w:rPr>
          <w:b/>
          <w:sz w:val="20"/>
          <w:szCs w:val="20"/>
        </w:rPr>
        <w:t xml:space="preserve"> </w:t>
      </w:r>
      <w:proofErr w:type="spellStart"/>
      <w:r w:rsidR="002B2327">
        <w:rPr>
          <w:sz w:val="20"/>
          <w:szCs w:val="20"/>
        </w:rPr>
        <w:t>C</w:t>
      </w:r>
      <w:r w:rsidR="002B2327" w:rsidRPr="002B2327">
        <w:rPr>
          <w:sz w:val="20"/>
          <w:szCs w:val="20"/>
        </w:rPr>
        <w:t>arentan</w:t>
      </w:r>
      <w:proofErr w:type="spellEnd"/>
      <w:r w:rsidR="002B2327" w:rsidRPr="002B2327">
        <w:rPr>
          <w:sz w:val="20"/>
          <w:szCs w:val="20"/>
        </w:rPr>
        <w:t>-</w:t>
      </w:r>
      <w:r w:rsidR="002B2327">
        <w:rPr>
          <w:sz w:val="20"/>
          <w:szCs w:val="20"/>
        </w:rPr>
        <w:t>L</w:t>
      </w:r>
      <w:r w:rsidR="002B2327" w:rsidRPr="002B2327">
        <w:rPr>
          <w:sz w:val="20"/>
          <w:szCs w:val="20"/>
        </w:rPr>
        <w:t>es-</w:t>
      </w:r>
      <w:r w:rsidR="002B2327">
        <w:rPr>
          <w:sz w:val="20"/>
          <w:szCs w:val="20"/>
        </w:rPr>
        <w:t>M</w:t>
      </w:r>
      <w:r w:rsidR="002B2327" w:rsidRPr="002B2327">
        <w:rPr>
          <w:sz w:val="20"/>
          <w:szCs w:val="20"/>
        </w:rPr>
        <w:t>arais</w:t>
      </w:r>
      <w:r w:rsidR="002B2327" w:rsidRPr="002B2327">
        <w:t xml:space="preserve"> </w:t>
      </w:r>
      <w:r w:rsidR="002B2327" w:rsidRPr="00DB4E22">
        <w:t xml:space="preserve">in the </w:t>
      </w:r>
      <w:proofErr w:type="spellStart"/>
      <w:r w:rsidR="002B2327" w:rsidRPr="00DB4E22">
        <w:t>Manche</w:t>
      </w:r>
      <w:proofErr w:type="spellEnd"/>
      <w:r w:rsidR="002B2327" w:rsidRPr="00DB4E22">
        <w:t xml:space="preserve"> department in Normand</w:t>
      </w:r>
      <w:r w:rsidR="002B2327">
        <w:rPr>
          <w:sz w:val="20"/>
          <w:szCs w:val="20"/>
        </w:rPr>
        <w:t xml:space="preserve"> </w:t>
      </w:r>
      <w:r w:rsidR="002B2327">
        <w:t xml:space="preserve"> and</w:t>
      </w:r>
      <w:r w:rsidR="00DB4E22" w:rsidRPr="00DB4E22">
        <w:t xml:space="preserve"> cities of U</w:t>
      </w:r>
      <w:r w:rsidR="002D5FF1" w:rsidRPr="00DB4E22">
        <w:t>pper</w:t>
      </w:r>
      <w:r w:rsidR="00DB4E22" w:rsidRPr="00DB4E22">
        <w:t xml:space="preserve"> C</w:t>
      </w:r>
      <w:r w:rsidR="002D5FF1" w:rsidRPr="00DB4E22">
        <w:t>orsica</w:t>
      </w:r>
      <w:r w:rsidR="00DB4E22" w:rsidRPr="00DB4E22">
        <w:t xml:space="preserve"> department of France (</w:t>
      </w:r>
      <w:proofErr w:type="spellStart"/>
      <w:r w:rsidR="00DB4E22" w:rsidRPr="00DB4E22">
        <w:t>Préfecture</w:t>
      </w:r>
      <w:proofErr w:type="spellEnd"/>
      <w:r w:rsidR="00DB4E22" w:rsidRPr="00DB4E22">
        <w:t xml:space="preserve"> de la Haute-Corse, Corse region in the island of Corsica), </w:t>
      </w:r>
      <w:r w:rsidR="00DB4E22" w:rsidRPr="002D5FF1">
        <w:rPr>
          <w:b/>
        </w:rPr>
        <w:t>(</w:t>
      </w:r>
      <w:r w:rsidR="002B2327" w:rsidRPr="002D5FF1">
        <w:rPr>
          <w:b/>
        </w:rPr>
        <w:t>FRANCE</w:t>
      </w:r>
      <w:r w:rsidR="00DB4E22" w:rsidRPr="002D5FF1">
        <w:rPr>
          <w:b/>
        </w:rPr>
        <w:t>)</w:t>
      </w:r>
      <w:r w:rsidR="00DB4E22" w:rsidRPr="00DB4E22">
        <w:t>,</w:t>
      </w:r>
    </w:p>
    <w:p w:rsidR="00DB4E22" w:rsidRPr="00DB4E22" w:rsidRDefault="006712AE" w:rsidP="008513D1">
      <w:pPr>
        <w:pBdr>
          <w:top w:val="single" w:sz="8" w:space="1" w:color="auto"/>
          <w:left w:val="single" w:sz="8" w:space="4" w:color="auto"/>
          <w:bottom w:val="single" w:sz="8" w:space="1" w:color="auto"/>
          <w:right w:val="single" w:sz="8" w:space="4" w:color="auto"/>
        </w:pBdr>
        <w:spacing w:after="120"/>
        <w:jc w:val="both"/>
      </w:pPr>
      <w:r>
        <w:t xml:space="preserve">- </w:t>
      </w:r>
      <w:r w:rsidR="00DB4E22" w:rsidRPr="00DB4E22">
        <w:t xml:space="preserve">14 participants from the </w:t>
      </w:r>
      <w:proofErr w:type="spellStart"/>
      <w:r w:rsidR="000D1D3E" w:rsidRPr="00DB4E22">
        <w:t>the</w:t>
      </w:r>
      <w:proofErr w:type="spellEnd"/>
      <w:r w:rsidR="000D1D3E" w:rsidRPr="00DB4E22">
        <w:t xml:space="preserve"> Lazio region / city of Rome</w:t>
      </w:r>
      <w:r w:rsidR="000D1D3E">
        <w:t xml:space="preserve">, </w:t>
      </w:r>
      <w:r w:rsidR="000D1D3E" w:rsidRPr="00DB4E22">
        <w:t>the Lombardy region / city of Bergamo</w:t>
      </w:r>
      <w:r w:rsidR="000D1D3E">
        <w:t xml:space="preserve"> and the</w:t>
      </w:r>
      <w:r w:rsidR="000D1D3E" w:rsidRPr="00DB4E22">
        <w:t xml:space="preserve"> </w:t>
      </w:r>
      <w:r w:rsidR="00DB4E22" w:rsidRPr="00DB4E22">
        <w:t xml:space="preserve">city of </w:t>
      </w:r>
      <w:proofErr w:type="spellStart"/>
      <w:r w:rsidR="00DB4E22" w:rsidRPr="00DB4E22">
        <w:t>M</w:t>
      </w:r>
      <w:r w:rsidR="000D1D3E" w:rsidRPr="00DB4E22">
        <w:t>ontone</w:t>
      </w:r>
      <w:proofErr w:type="spellEnd"/>
      <w:r w:rsidR="00DB4E22" w:rsidRPr="00DB4E22">
        <w:t xml:space="preserve"> (</w:t>
      </w:r>
      <w:proofErr w:type="spellStart"/>
      <w:r w:rsidR="00DB4E22" w:rsidRPr="00DB4E22">
        <w:t>Montone</w:t>
      </w:r>
      <w:proofErr w:type="spellEnd"/>
      <w:r w:rsidR="00DB4E22" w:rsidRPr="00DB4E22">
        <w:t xml:space="preserve"> </w:t>
      </w:r>
      <w:proofErr w:type="spellStart"/>
      <w:r w:rsidR="00DB4E22" w:rsidRPr="00DB4E22">
        <w:t>Comune</w:t>
      </w:r>
      <w:proofErr w:type="spellEnd"/>
      <w:r w:rsidR="00DB4E22" w:rsidRPr="00DB4E22">
        <w:t xml:space="preserve">), in the Province of Perugia in Umbria region, </w:t>
      </w:r>
      <w:r w:rsidR="00DB4E22" w:rsidRPr="000D1D3E">
        <w:rPr>
          <w:b/>
        </w:rPr>
        <w:t>(</w:t>
      </w:r>
      <w:r w:rsidR="000D1D3E" w:rsidRPr="000D1D3E">
        <w:rPr>
          <w:b/>
        </w:rPr>
        <w:t>ITALY</w:t>
      </w:r>
      <w:r w:rsidR="00DB4E22" w:rsidRPr="000D1D3E">
        <w:rPr>
          <w:b/>
        </w:rPr>
        <w:t>)</w:t>
      </w:r>
      <w:r w:rsidR="00DB4E22" w:rsidRPr="00DB4E22">
        <w:t xml:space="preserve">, </w:t>
      </w:r>
    </w:p>
    <w:p w:rsidR="00DB4E22" w:rsidRPr="00DB4E22" w:rsidRDefault="006712AE" w:rsidP="00DF4E63">
      <w:pPr>
        <w:pBdr>
          <w:top w:val="single" w:sz="8" w:space="1" w:color="auto"/>
          <w:left w:val="single" w:sz="8" w:space="4" w:color="auto"/>
          <w:bottom w:val="single" w:sz="8" w:space="1" w:color="auto"/>
          <w:right w:val="single" w:sz="8" w:space="4" w:color="auto"/>
        </w:pBdr>
        <w:spacing w:after="120"/>
        <w:jc w:val="both"/>
      </w:pPr>
      <w:r>
        <w:t xml:space="preserve">- </w:t>
      </w:r>
      <w:r w:rsidR="00DB4E22" w:rsidRPr="00DB4E22">
        <w:t>9 participants from</w:t>
      </w:r>
      <w:r w:rsidR="00DF4E63">
        <w:t xml:space="preserve"> </w:t>
      </w:r>
      <w:r w:rsidR="00DF4E63" w:rsidRPr="00DB4E22">
        <w:t xml:space="preserve">the </w:t>
      </w:r>
      <w:proofErr w:type="spellStart"/>
      <w:r w:rsidR="00DF4E63" w:rsidRPr="00DB4E22">
        <w:t>Naxxar</w:t>
      </w:r>
      <w:proofErr w:type="spellEnd"/>
      <w:r w:rsidR="00DF4E63" w:rsidRPr="00DB4E22">
        <w:t xml:space="preserve"> locality that comprises the </w:t>
      </w:r>
      <w:proofErr w:type="spellStart"/>
      <w:r w:rsidR="00DF4E63" w:rsidRPr="00DB4E22">
        <w:t>Naxxar</w:t>
      </w:r>
      <w:proofErr w:type="spellEnd"/>
      <w:r w:rsidR="00DF4E63">
        <w:t xml:space="preserve"> </w:t>
      </w:r>
      <w:r w:rsidR="00DF4E63" w:rsidRPr="00DB4E22">
        <w:t xml:space="preserve"> </w:t>
      </w:r>
      <w:proofErr w:type="spellStart"/>
      <w:r w:rsidR="00DF4E63" w:rsidRPr="00DB4E22">
        <w:t>centre</w:t>
      </w:r>
      <w:proofErr w:type="spellEnd"/>
      <w:r w:rsidR="00DF4E63" w:rsidRPr="00DB4E22">
        <w:t xml:space="preserve">, </w:t>
      </w:r>
      <w:proofErr w:type="spellStart"/>
      <w:r w:rsidR="00DF4E63" w:rsidRPr="00DB4E22">
        <w:t>Sgħajtar</w:t>
      </w:r>
      <w:proofErr w:type="spellEnd"/>
      <w:r w:rsidR="00DF4E63" w:rsidRPr="00DB4E22">
        <w:t xml:space="preserve"> area, San Pawl tat-</w:t>
      </w:r>
      <w:proofErr w:type="spellStart"/>
      <w:r w:rsidR="00DF4E63" w:rsidRPr="00DB4E22">
        <w:t>Tarġa</w:t>
      </w:r>
      <w:proofErr w:type="spellEnd"/>
      <w:r w:rsidR="00DF4E63" w:rsidRPr="00DB4E22">
        <w:t xml:space="preserve">, </w:t>
      </w:r>
      <w:proofErr w:type="spellStart"/>
      <w:r w:rsidR="00DF4E63" w:rsidRPr="00DB4E22">
        <w:t>Birguma</w:t>
      </w:r>
      <w:proofErr w:type="spellEnd"/>
      <w:r w:rsidR="00DF4E63" w:rsidRPr="00DB4E22">
        <w:t xml:space="preserve">, </w:t>
      </w:r>
      <w:proofErr w:type="spellStart"/>
      <w:r w:rsidR="00DF4E63" w:rsidRPr="00DB4E22">
        <w:t>Magħtab</w:t>
      </w:r>
      <w:proofErr w:type="spellEnd"/>
      <w:r w:rsidR="00DF4E63" w:rsidRPr="00DB4E22">
        <w:t xml:space="preserve">, Salina, </w:t>
      </w:r>
      <w:proofErr w:type="spellStart"/>
      <w:r w:rsidR="00DF4E63" w:rsidRPr="00DB4E22">
        <w:t>Baħar</w:t>
      </w:r>
      <w:proofErr w:type="spellEnd"/>
      <w:r w:rsidR="00DF4E63" w:rsidRPr="00DB4E22">
        <w:t xml:space="preserve"> </w:t>
      </w:r>
      <w:proofErr w:type="spellStart"/>
      <w:r w:rsidR="00DF4E63" w:rsidRPr="00DB4E22">
        <w:t>iċ-Ċagħaq</w:t>
      </w:r>
      <w:proofErr w:type="spellEnd"/>
      <w:r w:rsidR="00DF4E63" w:rsidRPr="00DB4E22">
        <w:t xml:space="preserve"> and part of </w:t>
      </w:r>
      <w:proofErr w:type="spellStart"/>
      <w:r w:rsidR="00DF4E63" w:rsidRPr="00DB4E22">
        <w:t>Madliena</w:t>
      </w:r>
      <w:proofErr w:type="spellEnd"/>
      <w:r w:rsidR="00DB4E22" w:rsidRPr="00DB4E22">
        <w:t xml:space="preserve"> </w:t>
      </w:r>
      <w:r w:rsidR="00DF4E63">
        <w:t xml:space="preserve">and </w:t>
      </w:r>
      <w:r w:rsidR="00DB4E22" w:rsidRPr="00DB4E22">
        <w:t xml:space="preserve">the city of </w:t>
      </w:r>
      <w:proofErr w:type="spellStart"/>
      <w:r w:rsidR="00DB4E22" w:rsidRPr="00DB4E22">
        <w:t>I</w:t>
      </w:r>
      <w:r w:rsidR="00D9637F" w:rsidRPr="00DB4E22">
        <w:t>mdina</w:t>
      </w:r>
      <w:proofErr w:type="spellEnd"/>
      <w:r w:rsidR="00DB4E22" w:rsidRPr="00DB4E22">
        <w:t xml:space="preserve"> (</w:t>
      </w:r>
      <w:proofErr w:type="spellStart"/>
      <w:r w:rsidR="00DB4E22" w:rsidRPr="00DB4E22">
        <w:t>Imdina</w:t>
      </w:r>
      <w:proofErr w:type="spellEnd"/>
      <w:r w:rsidR="00DB4E22" w:rsidRPr="00DB4E22">
        <w:t xml:space="preserve"> Local Council/</w:t>
      </w:r>
      <w:proofErr w:type="spellStart"/>
      <w:r w:rsidR="00DB4E22" w:rsidRPr="00DB4E22">
        <w:t>Mdina</w:t>
      </w:r>
      <w:proofErr w:type="spellEnd"/>
      <w:r w:rsidR="00DB4E22" w:rsidRPr="00DB4E22">
        <w:t xml:space="preserve"> Il-</w:t>
      </w:r>
      <w:proofErr w:type="spellStart"/>
      <w:r w:rsidR="00DB4E22" w:rsidRPr="00DB4E22">
        <w:t>Kunsill</w:t>
      </w:r>
      <w:proofErr w:type="spellEnd"/>
      <w:r w:rsidR="00DB4E22" w:rsidRPr="00DB4E22">
        <w:t xml:space="preserve"> -</w:t>
      </w:r>
      <w:proofErr w:type="spellStart"/>
      <w:r w:rsidR="00DB4E22" w:rsidRPr="00DB4E22">
        <w:t>Lokali</w:t>
      </w:r>
      <w:proofErr w:type="spellEnd"/>
      <w:r w:rsidR="00DB4E22" w:rsidRPr="00DB4E22">
        <w:t xml:space="preserve"> </w:t>
      </w:r>
      <w:proofErr w:type="spellStart"/>
      <w:r w:rsidR="00DB4E22" w:rsidRPr="00DB4E22">
        <w:t>tal-Imdina</w:t>
      </w:r>
      <w:proofErr w:type="spellEnd"/>
      <w:r w:rsidR="00DB4E22" w:rsidRPr="00DB4E22">
        <w:t xml:space="preserve">), </w:t>
      </w:r>
      <w:r w:rsidR="00DB4E22" w:rsidRPr="00D9637F">
        <w:rPr>
          <w:b/>
        </w:rPr>
        <w:t>(</w:t>
      </w:r>
      <w:r w:rsidR="00D9637F" w:rsidRPr="00D9637F">
        <w:rPr>
          <w:b/>
        </w:rPr>
        <w:t>MALTA</w:t>
      </w:r>
      <w:r w:rsidR="00DB4E22" w:rsidRPr="00D9637F">
        <w:rPr>
          <w:b/>
        </w:rPr>
        <w:t>)</w:t>
      </w:r>
      <w:r w:rsidR="00DB4E22" w:rsidRPr="00DB4E22">
        <w:t xml:space="preserve">, </w:t>
      </w:r>
    </w:p>
    <w:p w:rsidR="00DB4E22" w:rsidRPr="00DB4E22" w:rsidRDefault="006712AE" w:rsidP="008513D1">
      <w:pPr>
        <w:pBdr>
          <w:top w:val="single" w:sz="8" w:space="1" w:color="auto"/>
          <w:left w:val="single" w:sz="8" w:space="4" w:color="auto"/>
          <w:bottom w:val="single" w:sz="8" w:space="1" w:color="auto"/>
          <w:right w:val="single" w:sz="8" w:space="4" w:color="auto"/>
        </w:pBdr>
        <w:spacing w:after="120"/>
        <w:jc w:val="both"/>
      </w:pPr>
      <w:r>
        <w:t xml:space="preserve">- </w:t>
      </w:r>
      <w:r w:rsidR="00DB4E22" w:rsidRPr="00DB4E22">
        <w:t xml:space="preserve">14 participants from </w:t>
      </w:r>
      <w:r w:rsidR="00223789" w:rsidRPr="00DB4E22">
        <w:t xml:space="preserve">the city of </w:t>
      </w:r>
      <w:proofErr w:type="spellStart"/>
      <w:r w:rsidR="00223789" w:rsidRPr="00DB4E22">
        <w:t>Pegeia</w:t>
      </w:r>
      <w:proofErr w:type="spellEnd"/>
      <w:r w:rsidR="00223789" w:rsidRPr="00DB4E22">
        <w:t xml:space="preserve"> </w:t>
      </w:r>
      <w:r w:rsidR="00223789">
        <w:t xml:space="preserve">and </w:t>
      </w:r>
      <w:r w:rsidR="00DB4E22" w:rsidRPr="00DB4E22">
        <w:t xml:space="preserve">the city of </w:t>
      </w:r>
      <w:proofErr w:type="spellStart"/>
      <w:r w:rsidR="00DB4E22" w:rsidRPr="00DB4E22">
        <w:t>D</w:t>
      </w:r>
      <w:r w:rsidR="00223789" w:rsidRPr="00DB4E22">
        <w:t>romolaxia</w:t>
      </w:r>
      <w:proofErr w:type="spellEnd"/>
      <w:r w:rsidR="00DB4E22" w:rsidRPr="00DB4E22">
        <w:t xml:space="preserve"> – </w:t>
      </w:r>
      <w:proofErr w:type="spellStart"/>
      <w:r w:rsidR="00DB4E22" w:rsidRPr="00DB4E22">
        <w:t>M</w:t>
      </w:r>
      <w:r w:rsidR="00223789" w:rsidRPr="00DB4E22">
        <w:t>eneou</w:t>
      </w:r>
      <w:proofErr w:type="spellEnd"/>
      <w:r w:rsidR="00DB4E22" w:rsidRPr="00DB4E22">
        <w:t xml:space="preserve"> </w:t>
      </w:r>
      <w:r w:rsidR="00DB4E22" w:rsidRPr="00C80E44">
        <w:rPr>
          <w:b/>
        </w:rPr>
        <w:t>(</w:t>
      </w:r>
      <w:r w:rsidR="00223789" w:rsidRPr="00C80E44">
        <w:rPr>
          <w:b/>
        </w:rPr>
        <w:t>CYPRUS</w:t>
      </w:r>
      <w:r w:rsidR="00DB4E22" w:rsidRPr="00C80E44">
        <w:rPr>
          <w:b/>
        </w:rPr>
        <w:t>)</w:t>
      </w:r>
      <w:r w:rsidR="00DB4E22" w:rsidRPr="00DB4E22">
        <w:t xml:space="preserve">, </w:t>
      </w:r>
    </w:p>
    <w:p w:rsidR="00DB4E22" w:rsidRPr="00C80E44" w:rsidRDefault="006712AE" w:rsidP="008513D1">
      <w:pPr>
        <w:pBdr>
          <w:top w:val="single" w:sz="8" w:space="1" w:color="auto"/>
          <w:left w:val="single" w:sz="8" w:space="4" w:color="auto"/>
          <w:bottom w:val="single" w:sz="8" w:space="1" w:color="auto"/>
          <w:right w:val="single" w:sz="8" w:space="4" w:color="auto"/>
        </w:pBdr>
        <w:spacing w:after="120"/>
        <w:jc w:val="both"/>
      </w:pPr>
      <w:r>
        <w:lastRenderedPageBreak/>
        <w:t xml:space="preserve">- </w:t>
      </w:r>
      <w:r w:rsidR="00DB4E22" w:rsidRPr="00DB4E22">
        <w:t>13 participants from</w:t>
      </w:r>
      <w:r w:rsidR="00223789">
        <w:t xml:space="preserve"> </w:t>
      </w:r>
      <w:r w:rsidR="00223789" w:rsidRPr="00DB4E22">
        <w:t xml:space="preserve">the city of </w:t>
      </w:r>
      <w:proofErr w:type="spellStart"/>
      <w:r w:rsidR="00223789" w:rsidRPr="00DB4E22">
        <w:t>Teruel</w:t>
      </w:r>
      <w:proofErr w:type="spellEnd"/>
      <w:r w:rsidR="00223789" w:rsidRPr="00DB4E22">
        <w:t xml:space="preserve">, a town in Aragon, located in eastern Spain, capital of </w:t>
      </w:r>
      <w:proofErr w:type="spellStart"/>
      <w:r w:rsidR="00223789" w:rsidRPr="00DB4E22">
        <w:t>Teruel</w:t>
      </w:r>
      <w:proofErr w:type="spellEnd"/>
      <w:r w:rsidR="00223789" w:rsidRPr="00DB4E22">
        <w:t xml:space="preserve"> Province</w:t>
      </w:r>
      <w:r w:rsidR="00223789">
        <w:t xml:space="preserve"> and</w:t>
      </w:r>
      <w:r w:rsidR="00DB4E22" w:rsidRPr="00DB4E22">
        <w:t xml:space="preserve"> the city of R</w:t>
      </w:r>
      <w:r w:rsidR="00223789" w:rsidRPr="00DB4E22">
        <w:t>onda</w:t>
      </w:r>
      <w:r w:rsidR="00DB4E22" w:rsidRPr="00DB4E22">
        <w:t xml:space="preserve">, in province of </w:t>
      </w:r>
      <w:proofErr w:type="spellStart"/>
      <w:r w:rsidR="00DB4E22" w:rsidRPr="00DB4E22">
        <w:t>Málaga</w:t>
      </w:r>
      <w:proofErr w:type="spellEnd"/>
      <w:r w:rsidR="00DB4E22" w:rsidRPr="00DB4E22">
        <w:t xml:space="preserve"> in the autonomous community of Andalucía </w:t>
      </w:r>
      <w:r w:rsidR="00DB4E22" w:rsidRPr="00C80E44">
        <w:rPr>
          <w:b/>
        </w:rPr>
        <w:t>(</w:t>
      </w:r>
      <w:r w:rsidR="00223789" w:rsidRPr="00C80E44">
        <w:rPr>
          <w:b/>
        </w:rPr>
        <w:t>SPAIN</w:t>
      </w:r>
      <w:r w:rsidR="00DB4E22" w:rsidRPr="00C80E44">
        <w:rPr>
          <w:b/>
        </w:rPr>
        <w:t>)</w:t>
      </w:r>
      <w:r w:rsidR="00C80E44">
        <w:t>,</w:t>
      </w:r>
    </w:p>
    <w:p w:rsidR="00DB4E22" w:rsidRPr="00DB4E22" w:rsidRDefault="006712AE" w:rsidP="008513D1">
      <w:pPr>
        <w:pBdr>
          <w:top w:val="single" w:sz="8" w:space="1" w:color="auto"/>
          <w:left w:val="single" w:sz="8" w:space="4" w:color="auto"/>
          <w:bottom w:val="single" w:sz="8" w:space="1" w:color="auto"/>
          <w:right w:val="single" w:sz="8" w:space="4" w:color="auto"/>
        </w:pBdr>
        <w:spacing w:after="120"/>
        <w:jc w:val="both"/>
      </w:pPr>
      <w:r>
        <w:t xml:space="preserve">- </w:t>
      </w:r>
      <w:r w:rsidR="00DB4E22" w:rsidRPr="00DB4E22">
        <w:t xml:space="preserve">14 participants from </w:t>
      </w:r>
      <w:r w:rsidR="002A0B63">
        <w:t xml:space="preserve">cities in </w:t>
      </w:r>
      <w:r w:rsidR="002A0B63" w:rsidRPr="00DB4E22">
        <w:t xml:space="preserve">Harju County </w:t>
      </w:r>
      <w:r w:rsidR="002A0B63">
        <w:t xml:space="preserve">such as  of </w:t>
      </w:r>
      <w:r w:rsidR="00DB4E22" w:rsidRPr="00DB4E22">
        <w:t>the</w:t>
      </w:r>
      <w:r w:rsidR="002A0B63">
        <w:t xml:space="preserve"> </w:t>
      </w:r>
      <w:proofErr w:type="spellStart"/>
      <w:r w:rsidR="002A0B63" w:rsidRPr="00DB4E22">
        <w:t>Anija</w:t>
      </w:r>
      <w:proofErr w:type="spellEnd"/>
      <w:r w:rsidR="002A0B63">
        <w:t>,</w:t>
      </w:r>
      <w:r w:rsidR="0053637D">
        <w:t xml:space="preserve"> </w:t>
      </w:r>
      <w:proofErr w:type="spellStart"/>
      <w:r w:rsidR="002A0B63">
        <w:t>Harjumaa</w:t>
      </w:r>
      <w:proofErr w:type="spellEnd"/>
      <w:r w:rsidR="002A0B63">
        <w:t xml:space="preserve"> and</w:t>
      </w:r>
      <w:r w:rsidR="00DB4E22" w:rsidRPr="00DB4E22">
        <w:t xml:space="preserve"> </w:t>
      </w:r>
      <w:proofErr w:type="spellStart"/>
      <w:r w:rsidR="00DB4E22" w:rsidRPr="00DB4E22">
        <w:t>K</w:t>
      </w:r>
      <w:r w:rsidR="00223789" w:rsidRPr="00DB4E22">
        <w:t>eila</w:t>
      </w:r>
      <w:proofErr w:type="spellEnd"/>
      <w:r w:rsidR="00DB4E22" w:rsidRPr="00DB4E22">
        <w:t xml:space="preserve">, other urban cities of surrounding rural municipality -  </w:t>
      </w:r>
      <w:proofErr w:type="spellStart"/>
      <w:r w:rsidR="00DB4E22" w:rsidRPr="00DB4E22">
        <w:t>Keila</w:t>
      </w:r>
      <w:proofErr w:type="spellEnd"/>
      <w:r w:rsidR="00DB4E22" w:rsidRPr="00DB4E22">
        <w:t xml:space="preserve"> Parish / </w:t>
      </w:r>
      <w:proofErr w:type="spellStart"/>
      <w:r w:rsidR="00DB4E22" w:rsidRPr="00DB4E22">
        <w:t>Keila</w:t>
      </w:r>
      <w:proofErr w:type="spellEnd"/>
      <w:r w:rsidR="00DB4E22" w:rsidRPr="00DB4E22">
        <w:t xml:space="preserve"> </w:t>
      </w:r>
      <w:proofErr w:type="spellStart"/>
      <w:r w:rsidR="00DB4E22" w:rsidRPr="00DB4E22">
        <w:t>Linnavalitsus</w:t>
      </w:r>
      <w:proofErr w:type="spellEnd"/>
      <w:r w:rsidR="00DB4E22" w:rsidRPr="00DB4E22">
        <w:t xml:space="preserve">, in north-western Estonia such as of the cities of </w:t>
      </w:r>
      <w:proofErr w:type="spellStart"/>
      <w:r w:rsidR="00DB4E22" w:rsidRPr="00DB4E22">
        <w:t>Kernu</w:t>
      </w:r>
      <w:proofErr w:type="spellEnd"/>
      <w:r w:rsidR="00DB4E22" w:rsidRPr="00DB4E22">
        <w:t xml:space="preserve">, </w:t>
      </w:r>
      <w:proofErr w:type="spellStart"/>
      <w:r w:rsidR="00DB4E22" w:rsidRPr="00DB4E22">
        <w:t>Nissi</w:t>
      </w:r>
      <w:proofErr w:type="spellEnd"/>
      <w:r w:rsidR="00DB4E22" w:rsidRPr="00DB4E22">
        <w:t xml:space="preserve">, </w:t>
      </w:r>
      <w:proofErr w:type="spellStart"/>
      <w:r w:rsidR="00DB4E22" w:rsidRPr="00DB4E22">
        <w:t>Padise</w:t>
      </w:r>
      <w:proofErr w:type="spellEnd"/>
      <w:r w:rsidR="00DB4E22" w:rsidRPr="00DB4E22">
        <w:t xml:space="preserve"> and </w:t>
      </w:r>
      <w:proofErr w:type="spellStart"/>
      <w:r w:rsidR="00DB4E22" w:rsidRPr="00DB4E22">
        <w:t>Vasalemma</w:t>
      </w:r>
      <w:proofErr w:type="spellEnd"/>
      <w:r w:rsidR="00DB4E22" w:rsidRPr="00DB4E22">
        <w:t xml:space="preserve"> </w:t>
      </w:r>
      <w:r w:rsidR="00DB4E22" w:rsidRPr="00C80E44">
        <w:rPr>
          <w:b/>
        </w:rPr>
        <w:t>(</w:t>
      </w:r>
      <w:r w:rsidR="00223789" w:rsidRPr="00C80E44">
        <w:rPr>
          <w:b/>
        </w:rPr>
        <w:t>ESTONIA</w:t>
      </w:r>
      <w:r w:rsidR="00DB4E22" w:rsidRPr="00C80E44">
        <w:rPr>
          <w:b/>
        </w:rPr>
        <w:t>)</w:t>
      </w:r>
      <w:r w:rsidR="00DB4E22" w:rsidRPr="00DB4E22">
        <w:t xml:space="preserve">,  </w:t>
      </w:r>
    </w:p>
    <w:p w:rsidR="00DB4E22" w:rsidRPr="00C80E44" w:rsidRDefault="00DB4E22" w:rsidP="008513D1">
      <w:pPr>
        <w:pBdr>
          <w:top w:val="single" w:sz="8" w:space="1" w:color="auto"/>
          <w:left w:val="single" w:sz="8" w:space="4" w:color="auto"/>
          <w:bottom w:val="single" w:sz="8" w:space="1" w:color="auto"/>
          <w:right w:val="single" w:sz="8" w:space="4" w:color="auto"/>
        </w:pBdr>
        <w:spacing w:after="120"/>
        <w:jc w:val="both"/>
      </w:pPr>
      <w:r w:rsidRPr="00DB4E22">
        <w:t xml:space="preserve"> </w:t>
      </w:r>
      <w:proofErr w:type="gramStart"/>
      <w:r w:rsidR="006712AE">
        <w:t xml:space="preserve">- </w:t>
      </w:r>
      <w:r w:rsidRPr="00DB4E22">
        <w:t xml:space="preserve">3 participants from the city of Galway in the West region of Ireland on the River Corrib, in the province of Connacht, as well as of its diametrically opposite city, both large and populous urban areas in a straight line in the island, such as of the city of Dublin on Ireland's east coast, at the mouth of the River </w:t>
      </w:r>
      <w:proofErr w:type="spellStart"/>
      <w:r w:rsidRPr="00DB4E22">
        <w:t>Liffey</w:t>
      </w:r>
      <w:proofErr w:type="spellEnd"/>
      <w:r w:rsidRPr="00DB4E22">
        <w:t xml:space="preserve">, in the province of Leinster  </w:t>
      </w:r>
      <w:r w:rsidRPr="00C80E44">
        <w:rPr>
          <w:b/>
        </w:rPr>
        <w:t>(</w:t>
      </w:r>
      <w:r w:rsidR="00223789" w:rsidRPr="00C80E44">
        <w:rPr>
          <w:b/>
        </w:rPr>
        <w:t>IRELAND</w:t>
      </w:r>
      <w:r w:rsidRPr="00C80E44">
        <w:rPr>
          <w:b/>
        </w:rPr>
        <w:t>)</w:t>
      </w:r>
      <w:r w:rsidR="00C80E44">
        <w:t>,</w:t>
      </w:r>
      <w:proofErr w:type="gramEnd"/>
    </w:p>
    <w:p w:rsidR="00DB4E22" w:rsidRPr="00DB4E22" w:rsidRDefault="006712AE" w:rsidP="008513D1">
      <w:pPr>
        <w:pBdr>
          <w:top w:val="single" w:sz="8" w:space="1" w:color="auto"/>
          <w:left w:val="single" w:sz="8" w:space="4" w:color="auto"/>
          <w:bottom w:val="single" w:sz="8" w:space="1" w:color="auto"/>
          <w:right w:val="single" w:sz="8" w:space="4" w:color="auto"/>
        </w:pBdr>
        <w:jc w:val="both"/>
      </w:pPr>
      <w:r>
        <w:t xml:space="preserve">- </w:t>
      </w:r>
      <w:r w:rsidR="00DB4E22" w:rsidRPr="00DB4E22">
        <w:t xml:space="preserve">5 participants from the city of </w:t>
      </w:r>
      <w:proofErr w:type="spellStart"/>
      <w:r w:rsidR="00DB4E22" w:rsidRPr="00DB4E22">
        <w:t>Strumyani</w:t>
      </w:r>
      <w:proofErr w:type="spellEnd"/>
      <w:r w:rsidR="00DB4E22" w:rsidRPr="00DB4E22">
        <w:t xml:space="preserve"> in Blagoevgrad Province </w:t>
      </w:r>
      <w:r w:rsidR="00DB4E22" w:rsidRPr="001717C3">
        <w:rPr>
          <w:b/>
        </w:rPr>
        <w:t>(</w:t>
      </w:r>
      <w:r w:rsidR="00223789" w:rsidRPr="001717C3">
        <w:rPr>
          <w:b/>
        </w:rPr>
        <w:t>BULGARIA</w:t>
      </w:r>
      <w:r w:rsidR="00DB4E22" w:rsidRPr="001717C3">
        <w:rPr>
          <w:b/>
        </w:rPr>
        <w:t>)</w:t>
      </w:r>
    </w:p>
    <w:p w:rsidR="008513D1" w:rsidRDefault="008513D1" w:rsidP="008513D1">
      <w:pPr>
        <w:spacing w:after="120"/>
        <w:jc w:val="both"/>
        <w:rPr>
          <w:b/>
          <w:color w:val="0070C0"/>
        </w:rPr>
      </w:pPr>
    </w:p>
    <w:p w:rsidR="00DB4E22" w:rsidRPr="00896F6C" w:rsidRDefault="00DB4E22" w:rsidP="008513D1">
      <w:pPr>
        <w:pBdr>
          <w:top w:val="single" w:sz="8" w:space="1" w:color="auto"/>
          <w:left w:val="single" w:sz="8" w:space="4" w:color="auto"/>
          <w:bottom w:val="single" w:sz="8" w:space="1" w:color="auto"/>
          <w:right w:val="single" w:sz="8" w:space="4" w:color="auto"/>
        </w:pBdr>
        <w:spacing w:after="120"/>
        <w:jc w:val="both"/>
        <w:rPr>
          <w:b/>
          <w:color w:val="0070C0"/>
        </w:rPr>
      </w:pPr>
      <w:r w:rsidRPr="00896F6C">
        <w:rPr>
          <w:b/>
          <w:color w:val="0070C0"/>
        </w:rPr>
        <w:t xml:space="preserve">Location / Dates: </w:t>
      </w:r>
    </w:p>
    <w:p w:rsidR="00483505" w:rsidRDefault="00DB4E22" w:rsidP="008513D1">
      <w:pPr>
        <w:pBdr>
          <w:top w:val="single" w:sz="8" w:space="1" w:color="auto"/>
          <w:left w:val="single" w:sz="8" w:space="4" w:color="auto"/>
          <w:bottom w:val="single" w:sz="8" w:space="1" w:color="auto"/>
          <w:right w:val="single" w:sz="8" w:space="4" w:color="auto"/>
        </w:pBdr>
        <w:jc w:val="both"/>
      </w:pPr>
      <w:r w:rsidRPr="00DB4E22">
        <w:t xml:space="preserve">The </w:t>
      </w:r>
      <w:proofErr w:type="gramStart"/>
      <w:r w:rsidRPr="00DB4E22">
        <w:t>4</w:t>
      </w:r>
      <w:proofErr w:type="gramEnd"/>
      <w:r w:rsidRPr="00DB4E22">
        <w:t xml:space="preserve"> events took place in Municipality of </w:t>
      </w:r>
      <w:proofErr w:type="spellStart"/>
      <w:r w:rsidRPr="00DB4E22">
        <w:t>Agia</w:t>
      </w:r>
      <w:proofErr w:type="spellEnd"/>
      <w:r w:rsidRPr="00DB4E22">
        <w:t xml:space="preserve">, </w:t>
      </w:r>
      <w:proofErr w:type="spellStart"/>
      <w:r w:rsidRPr="00DB4E22">
        <w:t>Thessalia</w:t>
      </w:r>
      <w:proofErr w:type="spellEnd"/>
      <w:r w:rsidRPr="00DB4E22">
        <w:t xml:space="preserve"> region, Greece</w:t>
      </w:r>
    </w:p>
    <w:p w:rsidR="00483505" w:rsidRPr="00896F6C" w:rsidRDefault="00483505" w:rsidP="008513D1">
      <w:pPr>
        <w:pBdr>
          <w:top w:val="single" w:sz="8" w:space="1" w:color="auto"/>
          <w:left w:val="single" w:sz="8" w:space="4" w:color="auto"/>
          <w:bottom w:val="single" w:sz="8" w:space="1" w:color="auto"/>
          <w:right w:val="single" w:sz="8" w:space="4" w:color="auto"/>
        </w:pBdr>
        <w:spacing w:after="120"/>
        <w:jc w:val="both"/>
        <w:rPr>
          <w:b/>
          <w:color w:val="C00000"/>
        </w:rPr>
      </w:pPr>
      <w:r w:rsidRPr="00896F6C">
        <w:rPr>
          <w:b/>
          <w:color w:val="C00000"/>
        </w:rPr>
        <w:t xml:space="preserve">Event </w:t>
      </w:r>
      <w:proofErr w:type="gramStart"/>
      <w:r w:rsidRPr="00896F6C">
        <w:rPr>
          <w:b/>
          <w:color w:val="C00000"/>
        </w:rPr>
        <w:t>1 :</w:t>
      </w:r>
      <w:proofErr w:type="gramEnd"/>
      <w:r w:rsidRPr="00896F6C">
        <w:rPr>
          <w:b/>
          <w:color w:val="C00000"/>
        </w:rPr>
        <w:t xml:space="preserve"> from  16/10/2015  to 16/10/2015</w:t>
      </w:r>
    </w:p>
    <w:p w:rsidR="00483505" w:rsidRPr="00896F6C" w:rsidRDefault="00483505" w:rsidP="008513D1">
      <w:pPr>
        <w:pBdr>
          <w:top w:val="single" w:sz="8" w:space="1" w:color="auto"/>
          <w:left w:val="single" w:sz="8" w:space="4" w:color="auto"/>
          <w:bottom w:val="single" w:sz="8" w:space="1" w:color="auto"/>
          <w:right w:val="single" w:sz="8" w:space="4" w:color="auto"/>
        </w:pBdr>
        <w:spacing w:after="0"/>
        <w:jc w:val="both"/>
        <w:rPr>
          <w:b/>
        </w:rPr>
      </w:pPr>
      <w:r w:rsidRPr="00896F6C">
        <w:rPr>
          <w:b/>
        </w:rPr>
        <w:t xml:space="preserve">Short description:  </w:t>
      </w:r>
    </w:p>
    <w:p w:rsidR="00483505" w:rsidRDefault="00483505" w:rsidP="008513D1">
      <w:pPr>
        <w:pBdr>
          <w:top w:val="single" w:sz="8" w:space="1" w:color="auto"/>
          <w:left w:val="single" w:sz="8" w:space="4" w:color="auto"/>
          <w:bottom w:val="single" w:sz="8" w:space="1" w:color="auto"/>
          <w:right w:val="single" w:sz="8" w:space="4" w:color="auto"/>
        </w:pBdr>
        <w:jc w:val="both"/>
      </w:pPr>
      <w:r>
        <w:t xml:space="preserve">The aim of the </w:t>
      </w:r>
      <w:proofErr w:type="gramStart"/>
      <w:r>
        <w:t>1st</w:t>
      </w:r>
      <w:proofErr w:type="gramEnd"/>
      <w:r>
        <w:t xml:space="preserve"> event (One - day Workshop - Open debate – Public Hearing) was the citizens’ better understanding of the European Union virtues, of its history, achievements and basic fundamental principles as well as of the EU policy making-processes and the function of its mayor institutions. </w:t>
      </w:r>
      <w:proofErr w:type="gramStart"/>
      <w:r>
        <w:t xml:space="preserve">Sub-sessions were dedicated to the celebration of the anniversary of 20+ years of the idea of European citizenship and the diverse instruments of participatory democracy inside the Europe (e.g. referendums), as well as to the results of citizens indifference to participate as political actors and electorate body in the democratic decision-making processes (e.g. elections, debates’ for a and platforms, movements, </w:t>
      </w:r>
      <w:r w:rsidR="00896F6C">
        <w:t>etc.</w:t>
      </w:r>
      <w:r>
        <w:t>)</w:t>
      </w:r>
      <w:proofErr w:type="gramEnd"/>
      <w:r>
        <w:t xml:space="preserve">  Emphasis was given to the “Europe for citizens” </w:t>
      </w:r>
      <w:proofErr w:type="spellStart"/>
      <w:r>
        <w:t>programme</w:t>
      </w:r>
      <w:proofErr w:type="spellEnd"/>
      <w:r>
        <w:t xml:space="preserve"> as a mental space for a deeper discussion on the future of Europe and on the kind of </w:t>
      </w:r>
      <w:proofErr w:type="gramStart"/>
      <w:r>
        <w:t>Europe</w:t>
      </w:r>
      <w:proofErr w:type="gramEnd"/>
      <w:r>
        <w:t xml:space="preserve"> citizens want, as well as a meaningful challenge for the enhancement of democracy inside the united Europe.</w:t>
      </w:r>
    </w:p>
    <w:p w:rsidR="00483505" w:rsidRPr="00896F6C" w:rsidRDefault="00483505" w:rsidP="008513D1">
      <w:pPr>
        <w:pBdr>
          <w:top w:val="single" w:sz="8" w:space="1" w:color="auto"/>
          <w:left w:val="single" w:sz="8" w:space="4" w:color="auto"/>
          <w:bottom w:val="single" w:sz="8" w:space="1" w:color="auto"/>
          <w:right w:val="single" w:sz="8" w:space="4" w:color="auto"/>
        </w:pBdr>
        <w:spacing w:after="120"/>
        <w:jc w:val="both"/>
        <w:rPr>
          <w:b/>
          <w:color w:val="C00000"/>
        </w:rPr>
      </w:pPr>
      <w:r w:rsidRPr="00896F6C">
        <w:rPr>
          <w:b/>
          <w:color w:val="C00000"/>
        </w:rPr>
        <w:t xml:space="preserve">Event 2: </w:t>
      </w:r>
      <w:proofErr w:type="gramStart"/>
      <w:r w:rsidRPr="00896F6C">
        <w:rPr>
          <w:b/>
          <w:color w:val="C00000"/>
        </w:rPr>
        <w:t>from  17</w:t>
      </w:r>
      <w:proofErr w:type="gramEnd"/>
      <w:r w:rsidRPr="00896F6C">
        <w:rPr>
          <w:b/>
          <w:color w:val="C00000"/>
        </w:rPr>
        <w:t>/10/2015  to 18/10/2015</w:t>
      </w:r>
    </w:p>
    <w:p w:rsidR="00483505" w:rsidRPr="00896F6C" w:rsidRDefault="00483505" w:rsidP="008513D1">
      <w:pPr>
        <w:pBdr>
          <w:top w:val="single" w:sz="8" w:space="1" w:color="auto"/>
          <w:left w:val="single" w:sz="8" w:space="4" w:color="auto"/>
          <w:bottom w:val="single" w:sz="8" w:space="1" w:color="auto"/>
          <w:right w:val="single" w:sz="8" w:space="4" w:color="auto"/>
        </w:pBdr>
        <w:spacing w:after="0"/>
        <w:jc w:val="both"/>
        <w:rPr>
          <w:b/>
        </w:rPr>
      </w:pPr>
      <w:r w:rsidRPr="00896F6C">
        <w:rPr>
          <w:b/>
        </w:rPr>
        <w:t xml:space="preserve">Short description:  </w:t>
      </w:r>
    </w:p>
    <w:p w:rsidR="00542E38" w:rsidRDefault="00483505" w:rsidP="008513D1">
      <w:pPr>
        <w:pBdr>
          <w:top w:val="single" w:sz="8" w:space="1" w:color="auto"/>
          <w:left w:val="single" w:sz="8" w:space="4" w:color="auto"/>
          <w:bottom w:val="single" w:sz="8" w:space="1" w:color="auto"/>
          <w:right w:val="single" w:sz="8" w:space="4" w:color="auto"/>
        </w:pBdr>
        <w:jc w:val="both"/>
      </w:pPr>
      <w:r>
        <w:t>The aim of the 2nd event (Two - day informal education Workshop</w:t>
      </w:r>
      <w:proofErr w:type="gramStart"/>
      <w:r>
        <w:t>)  was</w:t>
      </w:r>
      <w:proofErr w:type="gramEnd"/>
      <w:r>
        <w:t xml:space="preserve"> the raising awareness of already existing institutions, factors and forms of active civic engagement in the democratic life at</w:t>
      </w:r>
    </w:p>
    <w:p w:rsidR="00483505" w:rsidRDefault="00483505" w:rsidP="008513D1">
      <w:pPr>
        <w:pBdr>
          <w:top w:val="single" w:sz="8" w:space="1" w:color="auto"/>
          <w:left w:val="single" w:sz="8" w:space="4" w:color="auto"/>
          <w:bottom w:val="single" w:sz="8" w:space="1" w:color="auto"/>
          <w:right w:val="single" w:sz="8" w:space="4" w:color="auto"/>
        </w:pBdr>
        <w:jc w:val="both"/>
      </w:pPr>
      <w:r>
        <w:t xml:space="preserve"> </w:t>
      </w:r>
      <w:proofErr w:type="gramStart"/>
      <w:r>
        <w:t>national and European level, as well as the stimulation of new ones through the encouragement of democratic participation of citizens, particularly of youth and those people from vulnerable groups, by promoting to them opportunities for societal and intercultural engagement and volunteering such as their occupation in cooperatives, non-profit organizations, charities and generally speaking, in social and</w:t>
      </w:r>
      <w:r w:rsidR="00896F6C">
        <w:t xml:space="preserve"> </w:t>
      </w:r>
      <w:r>
        <w:t>solidarity economy structures, entrepreneurships and innovations.</w:t>
      </w:r>
      <w:proofErr w:type="gramEnd"/>
      <w:r>
        <w:t xml:space="preserve"> Emphasis </w:t>
      </w:r>
      <w:proofErr w:type="gramStart"/>
      <w:r>
        <w:t>was given</w:t>
      </w:r>
      <w:proofErr w:type="gramEnd"/>
      <w:r>
        <w:t xml:space="preserve"> to the role of Local Government authorities for a strong, sustainable, prosperous, inclusive, democratic and integrated </w:t>
      </w:r>
      <w:r>
        <w:lastRenderedPageBreak/>
        <w:t xml:space="preserve">united Europe and the relative goal of extension of the present network between the national and international partners beyond the framework of “FOCUS” project. </w:t>
      </w:r>
    </w:p>
    <w:p w:rsidR="00483505" w:rsidRPr="00896F6C" w:rsidRDefault="00483505" w:rsidP="008513D1">
      <w:pPr>
        <w:pBdr>
          <w:top w:val="single" w:sz="8" w:space="1" w:color="auto"/>
          <w:left w:val="single" w:sz="8" w:space="4" w:color="auto"/>
          <w:bottom w:val="single" w:sz="8" w:space="1" w:color="auto"/>
          <w:right w:val="single" w:sz="8" w:space="4" w:color="auto"/>
        </w:pBdr>
        <w:spacing w:after="120"/>
        <w:jc w:val="both"/>
        <w:rPr>
          <w:b/>
          <w:color w:val="C00000"/>
        </w:rPr>
      </w:pPr>
      <w:r w:rsidRPr="00896F6C">
        <w:rPr>
          <w:b/>
          <w:color w:val="C00000"/>
        </w:rPr>
        <w:t xml:space="preserve">Event </w:t>
      </w:r>
      <w:proofErr w:type="gramStart"/>
      <w:r w:rsidRPr="00896F6C">
        <w:rPr>
          <w:b/>
          <w:color w:val="C00000"/>
        </w:rPr>
        <w:t>3 :</w:t>
      </w:r>
      <w:proofErr w:type="gramEnd"/>
      <w:r w:rsidRPr="00896F6C">
        <w:rPr>
          <w:b/>
          <w:color w:val="C00000"/>
        </w:rPr>
        <w:t xml:space="preserve"> from  02/06/2016  to 04/06/2016</w:t>
      </w:r>
    </w:p>
    <w:p w:rsidR="00483505" w:rsidRPr="00896F6C" w:rsidRDefault="00483505" w:rsidP="008513D1">
      <w:pPr>
        <w:pBdr>
          <w:top w:val="single" w:sz="8" w:space="1" w:color="auto"/>
          <w:left w:val="single" w:sz="8" w:space="4" w:color="auto"/>
          <w:bottom w:val="single" w:sz="8" w:space="1" w:color="auto"/>
          <w:right w:val="single" w:sz="8" w:space="4" w:color="auto"/>
        </w:pBdr>
        <w:spacing w:after="0"/>
        <w:jc w:val="both"/>
        <w:rPr>
          <w:b/>
        </w:rPr>
      </w:pPr>
      <w:r w:rsidRPr="00896F6C">
        <w:rPr>
          <w:b/>
        </w:rPr>
        <w:t xml:space="preserve">Short description:  </w:t>
      </w:r>
    </w:p>
    <w:p w:rsidR="00483505" w:rsidRDefault="00483505" w:rsidP="008513D1">
      <w:pPr>
        <w:pBdr>
          <w:top w:val="single" w:sz="8" w:space="1" w:color="auto"/>
          <w:left w:val="single" w:sz="8" w:space="4" w:color="auto"/>
          <w:bottom w:val="single" w:sz="8" w:space="1" w:color="auto"/>
          <w:right w:val="single" w:sz="8" w:space="4" w:color="auto"/>
        </w:pBdr>
        <w:jc w:val="both"/>
      </w:pPr>
      <w:proofErr w:type="gramStart"/>
      <w:r>
        <w:t>The aim of the 3rd event (Three - day lab of expertise and know-how) was the highlight of social entrepreneurship and solidarity economy structures as an alternative to the financial and humanitarian crisis and a way out the deny of the most vulnerable and excluded people-victims of this crisis to play their role as active citizens and support the democratic idea of European Union.</w:t>
      </w:r>
      <w:proofErr w:type="gramEnd"/>
      <w:r>
        <w:t xml:space="preserve"> </w:t>
      </w:r>
      <w:proofErr w:type="gramStart"/>
      <w:r>
        <w:t xml:space="preserve">Emphasis was given to the areas of Social and Solidarity Entrepreneurship that involve </w:t>
      </w:r>
      <w:proofErr w:type="spellStart"/>
      <w:r>
        <w:t>Eurosceptics</w:t>
      </w:r>
      <w:proofErr w:type="spellEnd"/>
      <w:r>
        <w:t xml:space="preserve">, youngsters, third country nationals, </w:t>
      </w:r>
      <w:proofErr w:type="spellStart"/>
      <w:r>
        <w:t>marginalised</w:t>
      </w:r>
      <w:proofErr w:type="spellEnd"/>
      <w:r>
        <w:t>, underprivileged and disadvantaged persons, who totally reject the Union or have hard questions about its work and achievements in a period of rising anti-European political forces and movements, extremist or populist movements, deep frustration and loss of public confidence in the idea of European integration.</w:t>
      </w:r>
      <w:proofErr w:type="gramEnd"/>
    </w:p>
    <w:p w:rsidR="00483505" w:rsidRPr="00896F6C" w:rsidRDefault="00483505" w:rsidP="008513D1">
      <w:pPr>
        <w:pBdr>
          <w:top w:val="single" w:sz="8" w:space="1" w:color="auto"/>
          <w:left w:val="single" w:sz="8" w:space="4" w:color="auto"/>
          <w:bottom w:val="single" w:sz="8" w:space="1" w:color="auto"/>
          <w:right w:val="single" w:sz="8" w:space="4" w:color="auto"/>
        </w:pBdr>
        <w:spacing w:after="120"/>
        <w:jc w:val="both"/>
        <w:rPr>
          <w:b/>
          <w:color w:val="C00000"/>
        </w:rPr>
      </w:pPr>
      <w:r w:rsidRPr="00896F6C">
        <w:rPr>
          <w:b/>
          <w:color w:val="C00000"/>
        </w:rPr>
        <w:t xml:space="preserve">Event </w:t>
      </w:r>
      <w:proofErr w:type="gramStart"/>
      <w:r w:rsidRPr="00896F6C">
        <w:rPr>
          <w:b/>
          <w:color w:val="C00000"/>
        </w:rPr>
        <w:t>4 :</w:t>
      </w:r>
      <w:proofErr w:type="gramEnd"/>
      <w:r w:rsidRPr="00896F6C">
        <w:rPr>
          <w:b/>
          <w:color w:val="C00000"/>
        </w:rPr>
        <w:t xml:space="preserve"> from  03/06/2016  to 07/06/2016</w:t>
      </w:r>
    </w:p>
    <w:p w:rsidR="00483505" w:rsidRPr="00896F6C" w:rsidRDefault="00483505" w:rsidP="008513D1">
      <w:pPr>
        <w:pBdr>
          <w:top w:val="single" w:sz="8" w:space="1" w:color="auto"/>
          <w:left w:val="single" w:sz="8" w:space="4" w:color="auto"/>
          <w:bottom w:val="single" w:sz="8" w:space="1" w:color="auto"/>
          <w:right w:val="single" w:sz="8" w:space="4" w:color="auto"/>
        </w:pBdr>
        <w:spacing w:after="0"/>
        <w:jc w:val="both"/>
        <w:rPr>
          <w:b/>
        </w:rPr>
      </w:pPr>
      <w:r w:rsidRPr="00896F6C">
        <w:rPr>
          <w:b/>
        </w:rPr>
        <w:t xml:space="preserve">Short description:  </w:t>
      </w:r>
    </w:p>
    <w:p w:rsidR="00DB4E22" w:rsidRPr="00483505" w:rsidRDefault="00483505" w:rsidP="008513D1">
      <w:pPr>
        <w:pBdr>
          <w:top w:val="single" w:sz="8" w:space="1" w:color="auto"/>
          <w:left w:val="single" w:sz="8" w:space="4" w:color="auto"/>
          <w:bottom w:val="single" w:sz="8" w:space="1" w:color="auto"/>
          <w:right w:val="single" w:sz="8" w:space="4" w:color="auto"/>
        </w:pBdr>
        <w:jc w:val="both"/>
      </w:pPr>
      <w:proofErr w:type="gramStart"/>
      <w:r>
        <w:t xml:space="preserve">The aim of the event (Five - day lab of best practices) was the further promotion of different forms of Social and Solidarity Economy and Entrepreneurship such as  Co-operatives, Worker-Owned Societies, Mutual Benefit Societies, Insertion Companies, Special Employment Centers, Guilds and Disability Associations in agricultural sector, tourism, retail and distribution, education and healthcare, Voluntary Organizations and Foundations of "public utility", Manufacturing services of waste collection, recycling, traffic control, </w:t>
      </w:r>
      <w:r w:rsidR="00896F6C">
        <w:t>etc.</w:t>
      </w:r>
      <w:r>
        <w:t>, opposite to the great need to identify further ways</w:t>
      </w:r>
      <w:r w:rsidR="00896F6C">
        <w:t xml:space="preserve"> in which to motivate citizens, </w:t>
      </w:r>
      <w:r>
        <w:t>particularly the young generation and foster generally the civic participation in democratic life inside the Europe.</w:t>
      </w:r>
      <w:proofErr w:type="gramEnd"/>
    </w:p>
    <w:sectPr w:rsidR="00DB4E22" w:rsidRPr="00483505" w:rsidSect="00623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DE"/>
    <w:rsid w:val="000D1D3E"/>
    <w:rsid w:val="001717C3"/>
    <w:rsid w:val="00223789"/>
    <w:rsid w:val="002A0B63"/>
    <w:rsid w:val="002B2327"/>
    <w:rsid w:val="002D5FF1"/>
    <w:rsid w:val="0031039E"/>
    <w:rsid w:val="00483505"/>
    <w:rsid w:val="004B5FA3"/>
    <w:rsid w:val="0053637D"/>
    <w:rsid w:val="00542E38"/>
    <w:rsid w:val="00623151"/>
    <w:rsid w:val="00641D9B"/>
    <w:rsid w:val="006712AE"/>
    <w:rsid w:val="007D792A"/>
    <w:rsid w:val="008513D1"/>
    <w:rsid w:val="00896F6C"/>
    <w:rsid w:val="009A7CFA"/>
    <w:rsid w:val="009C52DE"/>
    <w:rsid w:val="00C76227"/>
    <w:rsid w:val="00C80E44"/>
    <w:rsid w:val="00D9637F"/>
    <w:rsid w:val="00DB4E22"/>
    <w:rsid w:val="00DF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DAFFC-F78D-4405-8590-FEDF0503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BalloonTextChar"/>
    <w:uiPriority w:val="99"/>
    <w:semiHidden/>
    <w:unhideWhenUsed/>
    <w:rsid w:val="009C52DE"/>
    <w:pPr>
      <w:spacing w:after="0" w:line="240" w:lineRule="auto"/>
    </w:pPr>
    <w:rPr>
      <w:rFonts w:ascii="Tahoma" w:hAnsi="Tahoma" w:cs="Tahoma"/>
      <w:sz w:val="16"/>
      <w:szCs w:val="16"/>
    </w:rPr>
  </w:style>
  <w:style w:type="character" w:customStyle="1" w:styleId="BalloonTextChar">
    <w:name w:val="Balloon Text Char"/>
    <w:basedOn w:val="Carpredefinitoparagrafo"/>
    <w:link w:val="Testofumetto"/>
    <w:uiPriority w:val="99"/>
    <w:semiHidden/>
    <w:rsid w:val="009C52DE"/>
    <w:rPr>
      <w:rFonts w:ascii="Tahoma" w:hAnsi="Tahoma" w:cs="Tahoma"/>
      <w:sz w:val="16"/>
      <w:szCs w:val="16"/>
    </w:rPr>
  </w:style>
  <w:style w:type="paragraph" w:styleId="Paragrafoelenco">
    <w:name w:val="List Paragraph"/>
    <w:basedOn w:val="Normale"/>
    <w:uiPriority w:val="34"/>
    <w:qFormat/>
    <w:rsid w:val="00671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5851</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dc:creator>
  <cp:lastModifiedBy>rita mazzeo</cp:lastModifiedBy>
  <cp:revision>2</cp:revision>
  <dcterms:created xsi:type="dcterms:W3CDTF">2016-09-28T21:08:00Z</dcterms:created>
  <dcterms:modified xsi:type="dcterms:W3CDTF">2016-09-28T21:08:00Z</dcterms:modified>
</cp:coreProperties>
</file>